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3E5664" w:rsidRDefault="003E5664">
      <w:pPr>
        <w:rPr>
          <w:sz w:val="10"/>
          <w:szCs w:val="10"/>
        </w:rPr>
      </w:pPr>
    </w:p>
    <w:tbl>
      <w:tblPr>
        <w:tblStyle w:val="a"/>
        <w:tblW w:w="10740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3900"/>
        <w:gridCol w:w="6840"/>
      </w:tblGrid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Navn på produkt 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HYDROSOL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Anvendelse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 xml:space="preserve">Skriv anvendelse f.eks.: </w:t>
            </w:r>
            <w:r w:rsidRPr="00F74F59">
              <w:rPr>
                <w:color w:val="333333"/>
                <w:sz w:val="21"/>
                <w:szCs w:val="21"/>
                <w:highlight w:val="white"/>
              </w:rPr>
              <w:t>Grundrengøringsmiddel uden farve og parfume. Særdeles velegnet til hovedrengøring og periodisk rengøring.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Pr="00F74F59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Faresymboler</w:t>
            </w:r>
          </w:p>
        </w:tc>
        <w:tc>
          <w:tcPr>
            <w:tcW w:w="684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da-DK"/>
              </w:rPr>
              <w:drawing>
                <wp:inline distT="114300" distB="114300" distL="114300" distR="114300">
                  <wp:extent cx="360000" cy="360000"/>
                  <wp:effectExtent l="0" t="0" r="0" b="0"/>
                  <wp:docPr id="1" name="image1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Brug af produktet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 xml:space="preserve">Beskriv lokalt brug af produktet f.eks.: </w:t>
            </w:r>
            <w:r>
              <w:rPr>
                <w:sz w:val="20"/>
                <w:szCs w:val="20"/>
              </w:rPr>
              <w:t>Fortyndes som anvist på brugervejledningen.</w:t>
            </w:r>
            <w:r w:rsidR="00F74F5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Påføres med klud, svamp eller børste. Aftørres.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Særlig fokus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Forårsager alvorlig øjenskade. (H318)</w:t>
            </w:r>
          </w:p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Produktet må ikke anvendes erhvervsmæssigt af unge under 18 år.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Efter brug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999999"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Beskriv anbefalinger efter brug f.eks.:</w:t>
            </w:r>
          </w:p>
          <w:p w:rsidR="003E5664" w:rsidRDefault="00B977D8" w:rsidP="00F74F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Vask altid hænderne efter udført arbejde! Der anbefales god håndhygiejne.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Affaldsbeholder/placering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999999"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Beskriv placering af affaldsbeholder.</w:t>
            </w:r>
          </w:p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Emballagen kan genanvendes. Skyl dunken med rent vand og brug skyllevandet til rengøring/afrensning. Streg eventuelle faremærke over inden emballagen sendes til genbrug. 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Placering af slukningsudstyr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Beskriv lokal placering af udstyr f.eks</w:t>
            </w:r>
            <w:r w:rsidR="00F74F59">
              <w:rPr>
                <w:i/>
                <w:color w:val="999999"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: På væg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Placering af materialer til opsamling af spild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Beskriv lokal placering f.eks.</w:t>
            </w:r>
            <w:r>
              <w:rPr>
                <w:sz w:val="20"/>
                <w:szCs w:val="20"/>
              </w:rPr>
              <w:t>: Miljøkit / kattegrus</w:t>
            </w:r>
            <w:r>
              <w:rPr>
                <w:sz w:val="20"/>
                <w:szCs w:val="20"/>
              </w:rPr>
              <w:br/>
              <w:t>Produktet er omfattet af reglerne om farligt affald.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Placering af værnemidler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Beskriv placering af værnemidler f.eks.:</w:t>
            </w:r>
            <w:r>
              <w:rPr>
                <w:sz w:val="20"/>
                <w:szCs w:val="20"/>
              </w:rPr>
              <w:t xml:space="preserve"> </w:t>
            </w:r>
          </w:p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Udleveret, eller nyt i rengøringsskab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Anvendelse af værnemiddel: Handsker </w:t>
            </w:r>
          </w:p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Hud og krop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Neopren. Gennembrudstid: &gt; 60 min. (Klasse 3) Sort Industri el. Comfort</w:t>
            </w:r>
          </w:p>
          <w:p w:rsidR="003E5664" w:rsidRDefault="00B977D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Særligt arbejdstøj skal anvendes.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Beskyttelse af Øjne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Brug ansigtsværn eller beskyttelsesbriller med sideskjold.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Beskyttelse af åndedræt 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Ingen særlige krav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Placering af øjenskyllevæske/øjenskyllestationer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Beskriv lokal placering af udstyr f.eks.</w:t>
            </w:r>
            <w:r>
              <w:rPr>
                <w:sz w:val="20"/>
                <w:szCs w:val="20"/>
              </w:rPr>
              <w:t>:</w:t>
            </w:r>
          </w:p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På væg ved håndvask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Placering af førstehjælpsudstyr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Beskriv lokal placering af udstyr f.eks.</w:t>
            </w:r>
            <w:r>
              <w:rPr>
                <w:sz w:val="20"/>
                <w:szCs w:val="20"/>
              </w:rPr>
              <w:t>:</w:t>
            </w:r>
          </w:p>
          <w:p w:rsidR="003E5664" w:rsidRDefault="00B977D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På væg ved håndvask</w:t>
            </w:r>
          </w:p>
        </w:tc>
      </w:tr>
      <w:tr w:rsidR="003E5664">
        <w:trPr>
          <w:trHeight w:val="453"/>
        </w:trPr>
        <w:tc>
          <w:tcPr>
            <w:tcW w:w="39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Førstehjælp: 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3E5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3E5664">
        <w:trPr>
          <w:trHeight w:val="453"/>
        </w:trPr>
        <w:tc>
          <w:tcPr>
            <w:tcW w:w="1074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Generelt: </w:t>
            </w:r>
            <w:r>
              <w:rPr>
                <w:i/>
                <w:sz w:val="20"/>
                <w:szCs w:val="20"/>
              </w:rPr>
              <w:t>Ved uheld: Kontakt læge eller skadestue medbring etiketten eller dette sikkerhedsdatablad. Lægen kan rette henvendelse til Arbejds- og miljømedicinsk klinik, Bispebjerg Hospital. Tlf</w:t>
            </w:r>
            <w:r w:rsidR="00F74F59">
              <w:rPr>
                <w:i/>
                <w:sz w:val="20"/>
                <w:szCs w:val="20"/>
              </w:rPr>
              <w:t>.</w:t>
            </w:r>
            <w:r>
              <w:rPr>
                <w:i/>
                <w:sz w:val="20"/>
                <w:szCs w:val="20"/>
              </w:rPr>
              <w:t>: 38 63 61 71. Ved vedvarende symptomer eller ved tvivl om den tilskadekomnes tilstand skal der søges lægehjælp. Giv aldrig en bevidstløs person vand eller lignende.</w:t>
            </w:r>
          </w:p>
        </w:tc>
      </w:tr>
      <w:tr w:rsidR="003E5664" w:rsidTr="00F74F59">
        <w:trPr>
          <w:trHeight w:val="284"/>
        </w:trPr>
        <w:tc>
          <w:tcPr>
            <w:tcW w:w="283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Indånding: </w:t>
            </w:r>
            <w:r>
              <w:rPr>
                <w:i/>
                <w:sz w:val="20"/>
                <w:szCs w:val="20"/>
              </w:rPr>
              <w:t xml:space="preserve"> Bring personen i frisk luft og hold personen under opsyn.</w:t>
            </w:r>
          </w:p>
        </w:tc>
      </w:tr>
      <w:tr w:rsidR="003E5664" w:rsidTr="00F74F59">
        <w:trPr>
          <w:trHeight w:val="453"/>
        </w:trPr>
        <w:tc>
          <w:tcPr>
            <w:tcW w:w="283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Hudkontakt: </w:t>
            </w:r>
            <w:r>
              <w:rPr>
                <w:i/>
                <w:sz w:val="20"/>
                <w:szCs w:val="20"/>
              </w:rPr>
              <w:t>Forurenet tøj og sko fjernes straks. Hud, der har været i kontakt med materialet vaskes grundigt med vand og sæbe. Hudrensemiddel kan anvendes. Brug IKKE opløsningsmidler eller fortyndere.</w:t>
            </w:r>
          </w:p>
        </w:tc>
      </w:tr>
      <w:tr w:rsidR="003E5664" w:rsidTr="00F74F59">
        <w:trPr>
          <w:trHeight w:val="453"/>
        </w:trPr>
        <w:tc>
          <w:tcPr>
            <w:tcW w:w="283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Øjenkontakt: </w:t>
            </w:r>
            <w:r>
              <w:rPr>
                <w:i/>
                <w:sz w:val="20"/>
                <w:szCs w:val="20"/>
              </w:rPr>
              <w:t>Fjern evt. kontaktlinser. Skyl straks øjnene med rigelige mængder vand (20-30 °C) indtil irritationen ophører og mindst i 15 minutter. Sørg for at skylle under øvre og nedre øjenlåg. Søg straks lægehjælp.</w:t>
            </w:r>
          </w:p>
        </w:tc>
      </w:tr>
      <w:tr w:rsidR="003E5664" w:rsidTr="00F74F59">
        <w:trPr>
          <w:trHeight w:val="453"/>
        </w:trPr>
        <w:tc>
          <w:tcPr>
            <w:tcW w:w="283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Indtagelse: </w:t>
            </w:r>
            <w:r>
              <w:rPr>
                <w:i/>
                <w:sz w:val="20"/>
                <w:szCs w:val="20"/>
              </w:rPr>
              <w:t xml:space="preserve">Giv personen rigeligt at drikke og hold personen under opsyn. </w:t>
            </w:r>
            <w:r>
              <w:rPr>
                <w:sz w:val="20"/>
                <w:szCs w:val="20"/>
              </w:rPr>
              <w:t xml:space="preserve">Ved ildebefindende: </w:t>
            </w:r>
            <w:r>
              <w:rPr>
                <w:i/>
                <w:sz w:val="20"/>
                <w:szCs w:val="20"/>
              </w:rPr>
              <w:t xml:space="preserve">kontakt omgående læge og medbring etiketten eller dette sikkerhedsdatablad. Fremkald ikke opkastning, medmindre lægen anbefaler det. Sænk hovedet, således at evt. opkast ikke vil løbe tilbage i munden og halsen. </w:t>
            </w:r>
          </w:p>
        </w:tc>
      </w:tr>
      <w:tr w:rsidR="003E5664" w:rsidTr="00F74F59">
        <w:trPr>
          <w:trHeight w:val="453"/>
        </w:trPr>
        <w:tc>
          <w:tcPr>
            <w:tcW w:w="2835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Forbrænding: </w:t>
            </w:r>
            <w:r>
              <w:rPr>
                <w:i/>
                <w:sz w:val="20"/>
                <w:szCs w:val="20"/>
              </w:rPr>
              <w:t>Skyl med rigelige mængder vand indtil smerten ophører og fortsæt derefter i 30 min.</w:t>
            </w:r>
          </w:p>
        </w:tc>
      </w:tr>
      <w:tr w:rsidR="003E5664" w:rsidTr="00F74F59">
        <w:trPr>
          <w:trHeight w:val="453"/>
        </w:trPr>
        <w:tc>
          <w:tcPr>
            <w:tcW w:w="283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Udfyldt af og dato: </w:t>
            </w:r>
          </w:p>
        </w:tc>
        <w:tc>
          <w:tcPr>
            <w:tcW w:w="68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E5664" w:rsidRDefault="00B97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999999"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Skriv navn, e-mail og dato</w:t>
            </w:r>
          </w:p>
        </w:tc>
      </w:tr>
    </w:tbl>
    <w:p w:rsidR="003E5664" w:rsidRDefault="003E5664">
      <w:pPr>
        <w:rPr>
          <w:sz w:val="20"/>
          <w:szCs w:val="20"/>
        </w:rPr>
      </w:pPr>
    </w:p>
    <w:sectPr w:rsidR="003E56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0" w:left="566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B61" w:rsidRDefault="00B977D8">
      <w:pPr>
        <w:spacing w:line="240" w:lineRule="auto"/>
      </w:pPr>
      <w:r>
        <w:separator/>
      </w:r>
    </w:p>
  </w:endnote>
  <w:endnote w:type="continuationSeparator" w:id="0">
    <w:p w:rsidR="000E4B61" w:rsidRDefault="00B977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4B3" w:rsidRDefault="007174B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64" w:rsidRDefault="003E566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4B3" w:rsidRDefault="007174B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B61" w:rsidRDefault="00B977D8">
      <w:pPr>
        <w:spacing w:line="240" w:lineRule="auto"/>
      </w:pPr>
      <w:r>
        <w:separator/>
      </w:r>
    </w:p>
  </w:footnote>
  <w:footnote w:type="continuationSeparator" w:id="0">
    <w:p w:rsidR="000E4B61" w:rsidRDefault="00B977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4B3" w:rsidRDefault="007174B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5664" w:rsidRDefault="007174B3">
    <w:pPr>
      <w:rPr>
        <w:i/>
        <w:color w:val="999999"/>
      </w:rPr>
    </w:pPr>
    <w:r>
      <w:rPr>
        <w:sz w:val="20"/>
        <w:szCs w:val="20"/>
      </w:rPr>
      <w:t>Kemisk Risikovurdering</w:t>
    </w:r>
    <w:r w:rsidR="00B977D8">
      <w:rPr>
        <w:sz w:val="20"/>
        <w:szCs w:val="20"/>
      </w:rPr>
      <w:t xml:space="preserve"> - </w:t>
    </w:r>
    <w:r w:rsidR="00B977D8">
      <w:rPr>
        <w:i/>
        <w:color w:val="999999"/>
        <w:sz w:val="20"/>
        <w:szCs w:val="20"/>
      </w:rPr>
      <w:t>Skriv firma her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4B3" w:rsidRDefault="007174B3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4"/>
    <w:rsid w:val="000E4B61"/>
    <w:rsid w:val="003E5664"/>
    <w:rsid w:val="007174B3"/>
    <w:rsid w:val="00B977D8"/>
    <w:rsid w:val="00F7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655C7-1E70-4867-949B-BE55DBA9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da" w:eastAsia="da-D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titel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idehoved">
    <w:name w:val="header"/>
    <w:basedOn w:val="Normal"/>
    <w:link w:val="SidehovedTegn"/>
    <w:uiPriority w:val="99"/>
    <w:unhideWhenUsed/>
    <w:rsid w:val="007174B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174B3"/>
  </w:style>
  <w:style w:type="paragraph" w:styleId="Sidefod">
    <w:name w:val="footer"/>
    <w:basedOn w:val="Normal"/>
    <w:link w:val="SidefodTegn"/>
    <w:uiPriority w:val="99"/>
    <w:unhideWhenUsed/>
    <w:rsid w:val="007174B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17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Kjær</dc:creator>
  <cp:lastModifiedBy>Gitte Kjær</cp:lastModifiedBy>
  <cp:revision>3</cp:revision>
  <dcterms:created xsi:type="dcterms:W3CDTF">2021-06-30T10:08:00Z</dcterms:created>
  <dcterms:modified xsi:type="dcterms:W3CDTF">2025-02-25T10:24:00Z</dcterms:modified>
</cp:coreProperties>
</file>